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85ADC">
      <w:pPr>
        <w:pStyle w:val="1"/>
        <w:rPr>
          <w:rFonts w:ascii="Arial" w:hAnsi="Arial" w:cs="Arial"/>
        </w:rPr>
      </w:pPr>
      <w:r>
        <w:rPr>
          <w:rFonts w:ascii="Arial" w:hAnsi="Arial" w:cs="Arial"/>
        </w:rPr>
        <w:t>Прямой узел.</w:t>
      </w:r>
    </w:p>
    <w:p w:rsidR="00000000" w:rsidRDefault="00685ADC">
      <w:pPr>
        <w:pStyle w:val="a3"/>
        <w:rPr>
          <w:rFonts w:ascii="Arial" w:hAnsi="Arial" w:cs="Arial"/>
          <w:sz w:val="20"/>
          <w:szCs w:val="20"/>
        </w:rPr>
      </w:pPr>
      <w:r>
        <w:rPr>
          <w:noProof/>
        </w:rPr>
        <w:drawing>
          <wp:anchor distT="0" distB="0" distL="0" distR="0" simplePos="0" relativeHeight="251657728" behindDoc="0" locked="0" layoutInCell="1" allowOverlap="0">
            <wp:simplePos x="0" y="0"/>
            <wp:positionH relativeFrom="column">
              <wp:posOffset>2743200</wp:posOffset>
            </wp:positionH>
            <wp:positionV relativeFrom="line">
              <wp:posOffset>43180</wp:posOffset>
            </wp:positionV>
            <wp:extent cx="3105150" cy="3057525"/>
            <wp:effectExtent l="19050" t="0" r="0" b="0"/>
            <wp:wrapSquare wrapText="bothSides"/>
            <wp:docPr id="2" name="Рисунок 2" descr="http://www.katamaran.ru/knot/k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atamaran.ru/knot/k36.gif"/>
                    <pic:cNvPicPr>
                      <a:picLocks noChangeAspect="1" noChangeArrowheads="1"/>
                    </pic:cNvPicPr>
                  </pic:nvPicPr>
                  <pic:blipFill>
                    <a:blip r:embed="rId4" cstate="print"/>
                    <a:srcRect/>
                    <a:stretch>
                      <a:fillRect/>
                    </a:stretch>
                  </pic:blipFill>
                  <pic:spPr bwMode="auto">
                    <a:xfrm>
                      <a:off x="0" y="0"/>
                      <a:ext cx="3105150" cy="3057525"/>
                    </a:xfrm>
                    <a:prstGeom prst="rect">
                      <a:avLst/>
                    </a:prstGeom>
                    <a:noFill/>
                    <a:ln w="9525">
                      <a:noFill/>
                      <a:miter lim="800000"/>
                      <a:headEnd/>
                      <a:tailEnd/>
                    </a:ln>
                  </pic:spPr>
                </pic:pic>
              </a:graphicData>
            </a:graphic>
          </wp:anchor>
        </w:drawing>
      </w:r>
      <w:r>
        <w:rPr>
          <w:rFonts w:ascii="Arial" w:hAnsi="Arial" w:cs="Arial"/>
          <w:sz w:val="20"/>
          <w:szCs w:val="20"/>
        </w:rPr>
        <w:t xml:space="preserve">Археологические находки свидетельствуют о том, что примерно за три тысячи лет до нашей эры им пользовались египтяне. Древние греки и римляне называли его Nodus Hercules - геркулесовым или геракловым узлом, потому, что мифический герой Геракл </w:t>
      </w:r>
      <w:r>
        <w:rPr>
          <w:rFonts w:ascii="Arial" w:hAnsi="Arial" w:cs="Arial"/>
          <w:sz w:val="20"/>
          <w:szCs w:val="20"/>
        </w:rPr>
        <w:t>им завязывал на своей груди передние лапы шкуры убитого им льва. Римляне применяли прямой узел для сшивания ран и лечения переломов костей. Он представляет собой два полуузла, последовательно завязанных один на другим в разные стороны. Это обычный самый пр</w:t>
      </w:r>
      <w:r>
        <w:rPr>
          <w:rFonts w:ascii="Arial" w:hAnsi="Arial" w:cs="Arial"/>
          <w:sz w:val="20"/>
          <w:szCs w:val="20"/>
        </w:rPr>
        <w:t>остой способ его вязки (рис.а). Моряки, которые этим узлом пользуются со времен глубокой древности для связывания тросов, применяют другой способ вязки (рис.б). Ткачи, которые применяют прямой узел, для связывания оборвавшихся нитей пряжи, завязывают его п</w:t>
      </w:r>
      <w:r>
        <w:rPr>
          <w:rFonts w:ascii="Arial" w:hAnsi="Arial" w:cs="Arial"/>
          <w:sz w:val="20"/>
          <w:szCs w:val="20"/>
        </w:rPr>
        <w:t>о-своему, особым, удобным им способом (рис.в). При больших нагрузках на связанные тросы, а также при намокании тросов прямой узел сильно затягивается. Как же развязывается прямой (рифовый) узел, который так затягивается, что его нельзя будет развязать и пр</w:t>
      </w:r>
      <w:r>
        <w:rPr>
          <w:rFonts w:ascii="Arial" w:hAnsi="Arial" w:cs="Arial"/>
          <w:sz w:val="20"/>
          <w:szCs w:val="20"/>
        </w:rPr>
        <w:t>идется резать". Прямой узел, даже намокший и сильно затянутый, развязывается очень просто, за 1 - 2 секунды. Завяжите прямой узел, как показано на схеме (г). Возьмите в левую руку концы А и Б, а в правую - концы В и Г. Сильно потяните их в разные стороны и</w:t>
      </w:r>
      <w:r>
        <w:rPr>
          <w:rFonts w:ascii="Arial" w:hAnsi="Arial" w:cs="Arial"/>
          <w:sz w:val="20"/>
          <w:szCs w:val="20"/>
        </w:rPr>
        <w:t xml:space="preserve"> как можно туже затяните узел. После этого возьмите в левую руку коренной конец А (чтобы он не выскальзывал из кисти руки, сделайте пару шлагов вокруг ладони). В правую руку возьмите ходовой конец Б (его также можно намотать на ладонь.). Резко и сильно дер</w:t>
      </w:r>
      <w:r>
        <w:rPr>
          <w:rFonts w:ascii="Arial" w:hAnsi="Arial" w:cs="Arial"/>
          <w:sz w:val="20"/>
          <w:szCs w:val="20"/>
        </w:rPr>
        <w:t>ните концы в разные стороны. Не выпуская из левой руки конец А, правой зажмите в кулак оставшуюся часть узла, удерживая ее большим и указательным пальцами. Коренной конец А потяните в левую сторону - узел развязан. Весь секрет заключается: в том, что при р</w:t>
      </w:r>
      <w:r>
        <w:rPr>
          <w:rFonts w:ascii="Arial" w:hAnsi="Arial" w:cs="Arial"/>
          <w:sz w:val="20"/>
          <w:szCs w:val="20"/>
        </w:rPr>
        <w:t>ывке концов А и Б в разные стороны прямой узел превращается в два полуштыка и полностью утрачивает все свои свойства. Он также легко развязывается, если вы возьмете в правую руку коренной конец Г и сильно потянете ходовой конец В влево. Только в этом случа</w:t>
      </w:r>
      <w:r>
        <w:rPr>
          <w:rFonts w:ascii="Arial" w:hAnsi="Arial" w:cs="Arial"/>
          <w:sz w:val="20"/>
          <w:szCs w:val="20"/>
        </w:rPr>
        <w:t>е конец Г нужно потом тянуть вправо, а оставшуюся часть узла (полуштыки) - влево. Развязывая таким способом прямой узел, помните, что, если вы дернули ходовой конец право, за коренной тяните влево и наоборот. При развязывании прямого узла не следует забыва</w:t>
      </w:r>
      <w:r>
        <w:rPr>
          <w:rFonts w:ascii="Arial" w:hAnsi="Arial" w:cs="Arial"/>
          <w:sz w:val="20"/>
          <w:szCs w:val="20"/>
        </w:rPr>
        <w:t xml:space="preserve">ть, что с какой силой он был затянут, с такой же силой надо и дергать за один из его ходовых концов. </w:t>
      </w:r>
    </w:p>
    <w:p w:rsidR="00000000" w:rsidRDefault="00685ADC"/>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efaultTabStop w:val="708"/>
  <w:noPunctuationKerning/>
  <w:characterSpacingControl w:val="doNotCompress"/>
  <w:compat/>
  <w:rsids>
    <w:rsidRoot w:val="00685ADC"/>
    <w:rsid w:val="00685A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qFormat/>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2048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Прямой узел</vt:lpstr>
    </vt:vector>
  </TitlesOfParts>
  <Company>home</Company>
  <LinksUpToDate>false</LinksUpToDate>
  <CharactersWithSpaces>2403</CharactersWithSpaces>
  <SharedDoc>false</SharedDoc>
  <HLinks>
    <vt:vector size="6" baseType="variant">
      <vt:variant>
        <vt:i4>6160468</vt:i4>
      </vt:variant>
      <vt:variant>
        <vt:i4>-1</vt:i4>
      </vt:variant>
      <vt:variant>
        <vt:i4>1026</vt:i4>
      </vt:variant>
      <vt:variant>
        <vt:i4>1</vt:i4>
      </vt:variant>
      <vt:variant>
        <vt:lpwstr>http://www.katamaran.ru/knot/k36.gif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Прямой узел</dc:title>
  <dc:creator>Ujn</dc:creator>
  <cp:lastModifiedBy>Кирилл Поползин</cp:lastModifiedBy>
  <cp:revision>2</cp:revision>
  <dcterms:created xsi:type="dcterms:W3CDTF">2020-04-07T10:33:00Z</dcterms:created>
  <dcterms:modified xsi:type="dcterms:W3CDTF">2020-04-07T10:33:00Z</dcterms:modified>
</cp:coreProperties>
</file>